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>WEEK ONE - Acts 1</w:t>
      </w:r>
    </w:p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3150E">
        <w:rPr>
          <w:rFonts w:ascii="Gulim" w:eastAsia="Gulim" w:hAnsi="Gulim"/>
          <w:snapToGrid w:val="0"/>
          <w:sz w:val="48"/>
          <w:szCs w:val="48"/>
        </w:rPr>
        <w:t>Acts 1:8</w:t>
      </w:r>
    </w:p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3150E">
        <w:rPr>
          <w:rFonts w:ascii="Gulim" w:eastAsia="Gulim" w:hAnsi="Gulim"/>
          <w:snapToGrid w:val="0"/>
          <w:sz w:val="48"/>
          <w:szCs w:val="48"/>
        </w:rPr>
        <w:t xml:space="preserve">But ye shall receive power, after that the Holy Ghost </w:t>
      </w:r>
      <w:r w:rsidR="0044497B" w:rsidRPr="00A3150E">
        <w:rPr>
          <w:rFonts w:ascii="Gulim" w:eastAsia="Gulim" w:hAnsi="Gulim"/>
          <w:snapToGrid w:val="0"/>
          <w:sz w:val="48"/>
          <w:szCs w:val="48"/>
        </w:rPr>
        <w:t xml:space="preserve">is </w:t>
      </w:r>
      <w:r w:rsidRPr="00A3150E">
        <w:rPr>
          <w:rFonts w:ascii="Gulim" w:eastAsia="Gulim" w:hAnsi="Gulim"/>
          <w:snapToGrid w:val="0"/>
          <w:sz w:val="48"/>
          <w:szCs w:val="48"/>
        </w:rPr>
        <w:t>come upon you: and ye shall be witnesses unto me both in Jerusalem, and in all Judea, and in Samaria, and unto the uttermost part of the earth.</w:t>
      </w:r>
    </w:p>
    <w:p w:rsidR="0040569A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A3150E" w:rsidRPr="00A3150E" w:rsidRDefault="00A3150E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3150E">
        <w:rPr>
          <w:rFonts w:ascii="Gulim" w:eastAsia="Gulim" w:hAnsi="Gulim"/>
          <w:snapToGrid w:val="0"/>
          <w:sz w:val="48"/>
          <w:szCs w:val="48"/>
        </w:rPr>
        <w:tab/>
        <w:t>THE THINGS I WANT TO ACCOMPLISH THIS WEEK!!!</w:t>
      </w:r>
    </w:p>
    <w:p w:rsidR="0040569A" w:rsidRPr="00A3150E" w:rsidRDefault="0040569A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A3150E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EC595A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40569A" w:rsidRPr="00A3150E" w:rsidRDefault="007B1B1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48"/>
          <w:szCs w:val="48"/>
        </w:rPr>
        <w:br w:type="page"/>
      </w:r>
      <w:r w:rsidR="0040569A" w:rsidRPr="00A3150E">
        <w:rPr>
          <w:rFonts w:ascii="Gulim" w:eastAsia="Gulim" w:hAnsi="Gulim"/>
          <w:snapToGrid w:val="0"/>
          <w:sz w:val="48"/>
          <w:szCs w:val="48"/>
        </w:rPr>
        <w:lastRenderedPageBreak/>
        <w:br w:type="page"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D005CB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Read - Acts </w:t>
      </w:r>
      <w:r w:rsidR="00EF1416" w:rsidRPr="00A3150E">
        <w:rPr>
          <w:rFonts w:ascii="Gulim" w:eastAsia="Gulim" w:hAnsi="Gulim"/>
          <w:snapToGrid w:val="0"/>
          <w:sz w:val="24"/>
          <w:szCs w:val="24"/>
        </w:rPr>
        <w:t>1:</w:t>
      </w:r>
      <w:r w:rsidRPr="00A3150E">
        <w:rPr>
          <w:rFonts w:ascii="Gulim" w:eastAsia="Gulim" w:hAnsi="Gulim"/>
          <w:snapToGrid w:val="0"/>
          <w:sz w:val="24"/>
          <w:szCs w:val="24"/>
        </w:rPr>
        <w:t>1-5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What is the former treatise? (See Luke 1:3)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Define Treatise –</w:t>
      </w:r>
    </w:p>
    <w:p w:rsidR="002B66A9" w:rsidRPr="00A3150E" w:rsidRDefault="00D005CB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Bonus: N</w:t>
      </w:r>
      <w:r w:rsidR="002B66A9" w:rsidRPr="00A3150E">
        <w:rPr>
          <w:rFonts w:ascii="Gulim" w:eastAsia="Gulim" w:hAnsi="Gulim"/>
          <w:snapToGrid w:val="0"/>
          <w:sz w:val="24"/>
          <w:szCs w:val="24"/>
        </w:rPr>
        <w:t>ame some people that had been with Jesus and give references!</w:t>
      </w:r>
    </w:p>
    <w:p w:rsidR="002B66A9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. To </w:t>
      </w:r>
      <w:proofErr w:type="gramStart"/>
      <w:r w:rsidRPr="00A3150E">
        <w:rPr>
          <w:rFonts w:ascii="Gulim" w:eastAsia="Gulim" w:hAnsi="Gulim"/>
          <w:snapToGrid w:val="0"/>
          <w:sz w:val="24"/>
          <w:szCs w:val="24"/>
        </w:rPr>
        <w:t>who</w:t>
      </w:r>
      <w:r w:rsidR="00D005CB">
        <w:rPr>
          <w:rFonts w:ascii="Gulim" w:eastAsia="Gulim" w:hAnsi="Gulim"/>
          <w:snapToGrid w:val="0"/>
          <w:sz w:val="24"/>
          <w:szCs w:val="24"/>
        </w:rPr>
        <w:t>m</w:t>
      </w:r>
      <w:proofErr w:type="gramEnd"/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 is the book addressed?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Who is he (See Introduction)?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5</w:t>
      </w:r>
      <w:r w:rsidR="0044497B" w:rsidRPr="00A3150E">
        <w:rPr>
          <w:rFonts w:ascii="Gulim" w:eastAsia="Gulim" w:hAnsi="Gulim"/>
          <w:snapToGrid w:val="0"/>
          <w:sz w:val="24"/>
          <w:szCs w:val="24"/>
        </w:rPr>
        <w:t xml:space="preserve">. Of what is </w:t>
      </w:r>
      <w:proofErr w:type="gramStart"/>
      <w:r w:rsidR="00D005CB" w:rsidRPr="00A3150E">
        <w:rPr>
          <w:rFonts w:ascii="Gulim" w:eastAsia="Gulim" w:hAnsi="Gulim"/>
          <w:snapToGrid w:val="0"/>
          <w:sz w:val="24"/>
          <w:szCs w:val="24"/>
        </w:rPr>
        <w:t>this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D005CB">
        <w:rPr>
          <w:rFonts w:ascii="Gulim" w:eastAsia="Gulim" w:hAnsi="Gulim"/>
          <w:snapToGrid w:val="0"/>
          <w:sz w:val="24"/>
          <w:szCs w:val="24"/>
        </w:rPr>
        <w:t>a</w:t>
      </w:r>
      <w:proofErr w:type="gramEnd"/>
      <w:r w:rsidR="00D005CB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record?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6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When did this stop? (vs.2)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7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Who had he commanded and how?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8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How did he show himself alive?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9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Define passion -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10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How many and what kind of proofs did he give them?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11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How long was he with them?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12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Of what did he speak?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13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specific instruction did he give them?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14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With what will they be baptized?</w:t>
      </w:r>
    </w:p>
    <w:p w:rsidR="0040569A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15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When will this happen?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Do you believe Jesus rose from the dead?                 It is required for salvation!  Could you give proofs of the resurrection?           List some.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4497B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10.35pt;width:504.05pt;height:61.7pt;z-index:251654656">
            <v:textbox>
              <w:txbxContent>
                <w:p w:rsidR="00002141" w:rsidRPr="009D0AB0" w:rsidRDefault="00002141" w:rsidP="0044497B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 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Read - Acts 1:6-9</w:t>
      </w:r>
    </w:p>
    <w:p w:rsidR="00EF1416" w:rsidRPr="00A3150E" w:rsidRDefault="00EF1416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In verse 6, were they looking for an earthly or heavenly kingdom?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What was Jesus' response?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3. What did he give them?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4. Where did the power come from?</w:t>
      </w:r>
    </w:p>
    <w:p w:rsidR="00002141" w:rsidRPr="00A3150E" w:rsidRDefault="002B66A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5.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As a result of this power what will they become?</w:t>
      </w:r>
    </w:p>
    <w:p w:rsidR="0040569A" w:rsidRPr="00A3150E" w:rsidRDefault="0000214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6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4 areas are mentioned here?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00214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7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happened after he spoke these things?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40569A" w:rsidRPr="00A3150E" w:rsidRDefault="00002141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</w:rPr>
        <w:t>Go back to #6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 and take these 4 areas and apply them to you. Put out beside them what it represents to you now.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EF1416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7" type="#_x0000_t202" style="position:absolute;margin-left:-.5pt;margin-top:12.8pt;width:504.05pt;height:61.7pt;z-index:251655680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Read - Acts 1:10-14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Go back and read vs. 9 and 10 together.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What would you feel in this situation?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2. Define Stedfastly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3. Who stood by them?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4. How were they dressed?</w:t>
      </w:r>
    </w:p>
    <w:p w:rsidR="000B0543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5. Can you give another example of this happening?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6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promise did they give them?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7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Where did all this happen?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8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How far was that from Jerusalem?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9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To what specific location did they go?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10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was this group of men commonly called?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11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In what did they continue?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12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Who else was there?</w:t>
      </w:r>
    </w:p>
    <w:p w:rsidR="0040569A" w:rsidRPr="00A3150E" w:rsidRDefault="000B0543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13. Who are the</w:t>
      </w:r>
      <w:r w:rsidR="00EF1416" w:rsidRPr="00A3150E">
        <w:rPr>
          <w:rFonts w:ascii="Gulim" w:eastAsia="Gulim" w:hAnsi="Gulim"/>
          <w:snapToGrid w:val="0"/>
          <w:sz w:val="24"/>
          <w:szCs w:val="24"/>
        </w:rPr>
        <w:t xml:space="preserve"> brethre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n at the end of </w:t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verse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14?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Apply-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Define Accord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Now ask yourself if you fit this definition in relation to others in the youth group.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When is the last time you prayed with someone in the youth group?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583D79" w:rsidP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83D79">
        <w:rPr>
          <w:rFonts w:ascii="Gulim" w:eastAsia="Gulim" w:hAnsi="Gulim"/>
          <w:noProof/>
          <w:sz w:val="24"/>
          <w:szCs w:val="24"/>
        </w:rPr>
        <w:pict>
          <v:shape id="_x0000_s1038" type="#_x0000_t202" style="position:absolute;margin-left:-.55pt;margin-top:14.05pt;width:504.05pt;height:61.7pt;z-index:251656704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Read - Acts 1:15-18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Who becomes the head of the Disciples?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How many were present?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3. Look at Ps. 41</w:t>
      </w:r>
      <w:r w:rsidR="008B126D" w:rsidRPr="00A3150E">
        <w:rPr>
          <w:rFonts w:ascii="Gulim" w:eastAsia="Gulim" w:hAnsi="Gulim"/>
          <w:snapToGrid w:val="0"/>
          <w:sz w:val="24"/>
          <w:szCs w:val="24"/>
        </w:rPr>
        <w:t xml:space="preserve">: </w:t>
      </w:r>
      <w:r w:rsidRPr="00A3150E">
        <w:rPr>
          <w:rFonts w:ascii="Gulim" w:eastAsia="Gulim" w:hAnsi="Gulim"/>
          <w:snapToGrid w:val="0"/>
          <w:sz w:val="24"/>
          <w:szCs w:val="24"/>
        </w:rPr>
        <w:t>9 - What does this prophecy call Judas?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4. Does Jesus call him this? (Matt. 26:50)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5. Who does Peter recognize as the author of Scripture?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6. How does v</w:t>
      </w:r>
      <w:r w:rsidR="000B0543" w:rsidRPr="00A3150E">
        <w:rPr>
          <w:rFonts w:ascii="Gulim" w:eastAsia="Gulim" w:hAnsi="Gulim"/>
          <w:snapToGrid w:val="0"/>
          <w:sz w:val="24"/>
          <w:szCs w:val="24"/>
        </w:rPr>
        <w:t>er</w:t>
      </w:r>
      <w:r w:rsidRPr="00A3150E">
        <w:rPr>
          <w:rFonts w:ascii="Gulim" w:eastAsia="Gulim" w:hAnsi="Gulim"/>
          <w:snapToGrid w:val="0"/>
          <w:sz w:val="24"/>
          <w:szCs w:val="24"/>
        </w:rPr>
        <w:t>s</w:t>
      </w:r>
      <w:r w:rsidR="000B0543" w:rsidRPr="00A3150E">
        <w:rPr>
          <w:rFonts w:ascii="Gulim" w:eastAsia="Gulim" w:hAnsi="Gulim"/>
          <w:snapToGrid w:val="0"/>
          <w:sz w:val="24"/>
          <w:szCs w:val="24"/>
        </w:rPr>
        <w:t>e</w:t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 17 speak of Judas' part in the ministry?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7. How did he buy the field?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8. What happened to him?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Judas had the opportunity but did not make right choices.  Are you making right choices with your opportunities?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Have you missed some?           If yes, what were </w:t>
      </w:r>
      <w:r w:rsidR="00EA5CBD" w:rsidRPr="00A3150E">
        <w:rPr>
          <w:rFonts w:ascii="Gulim" w:eastAsia="Gulim" w:hAnsi="Gulim"/>
          <w:snapToGrid w:val="0"/>
          <w:sz w:val="24"/>
          <w:szCs w:val="24"/>
        </w:rPr>
        <w:t>they?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Ask God to help you use opportunities for his glory today.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9" type="#_x0000_t202" style="position:absolute;margin-left:3.25pt;margin-top:18.6pt;width:504.05pt;height:61.7pt;z-index:251657728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 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Read - Acts 1:19-22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How many knew of the events that happened in verse</w:t>
      </w:r>
      <w:r w:rsidR="00EA5CBD" w:rsidRPr="00A3150E">
        <w:rPr>
          <w:rFonts w:ascii="Gulim" w:eastAsia="Gulim" w:hAnsi="Gulim"/>
          <w:snapToGrid w:val="0"/>
          <w:sz w:val="24"/>
          <w:szCs w:val="24"/>
        </w:rPr>
        <w:t>s</w:t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 16-18?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In what city did these things happen?</w:t>
      </w:r>
    </w:p>
    <w:p w:rsidR="001D7FF4" w:rsidRPr="00A3150E" w:rsidRDefault="0040569A" w:rsidP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3. </w:t>
      </w:r>
      <w:r w:rsidR="001D7FF4" w:rsidRPr="00A3150E">
        <w:rPr>
          <w:rFonts w:ascii="Gulim" w:eastAsia="Gulim" w:hAnsi="Gulim"/>
          <w:snapToGrid w:val="0"/>
          <w:sz w:val="24"/>
          <w:szCs w:val="24"/>
        </w:rPr>
        <w:t>Where in the Bible is this found?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4.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What is the field called?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5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does that mean?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6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. Define </w:t>
      </w:r>
      <w:proofErr w:type="spellStart"/>
      <w:r w:rsidR="0040569A" w:rsidRPr="00A3150E">
        <w:rPr>
          <w:rFonts w:ascii="Gulim" w:eastAsia="Gulim" w:hAnsi="Gulim"/>
          <w:snapToGrid w:val="0"/>
          <w:sz w:val="24"/>
          <w:szCs w:val="24"/>
        </w:rPr>
        <w:t>Bishoprick</w:t>
      </w:r>
      <w:proofErr w:type="spellEnd"/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162C40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Note: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The meaning of this word helps us understand the rest of the chapter and why they did what they did.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7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Where would this man come from?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8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Why?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9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How long were they with Jesus?</w:t>
      </w:r>
    </w:p>
    <w:p w:rsidR="0040569A" w:rsidRPr="00A3150E" w:rsidRDefault="001D7FF4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10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What was their purpose according to vs. 22b?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Apparently some of the 120 were men who had been with Jesus throughout his earthly ministry.  Perhaps they were part of the 70 he sent out 2 by 2.  They had stuck with him through everything and were now in the upper room despite the risk involved. Today as you go to school </w:t>
      </w:r>
      <w:r w:rsidR="005F4C79">
        <w:rPr>
          <w:rFonts w:ascii="Gulim" w:eastAsia="Gulim" w:hAnsi="Gulim"/>
          <w:snapToGrid w:val="0"/>
          <w:sz w:val="24"/>
          <w:szCs w:val="24"/>
        </w:rPr>
        <w:t xml:space="preserve">(Whether public, Christian or home-school) </w:t>
      </w:r>
      <w:r w:rsidRPr="00A3150E">
        <w:rPr>
          <w:rFonts w:ascii="Gulim" w:eastAsia="Gulim" w:hAnsi="Gulim"/>
          <w:snapToGrid w:val="0"/>
          <w:sz w:val="24"/>
          <w:szCs w:val="24"/>
        </w:rPr>
        <w:t>are you willing to take a chance and stand for Jesus?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9422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83D79">
        <w:rPr>
          <w:rFonts w:ascii="Gulim" w:eastAsia="Gulim" w:hAnsi="Gulim"/>
          <w:noProof/>
          <w:sz w:val="24"/>
          <w:szCs w:val="24"/>
        </w:rPr>
        <w:pict>
          <v:shape id="_x0000_s1040" type="#_x0000_t202" style="position:absolute;margin-left:-.5pt;margin-top:13.5pt;width:504.05pt;height:61.7pt;z-index:251658752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Read - Acts 1:23-26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How many did they appoint?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How many names are listed for the first man?</w:t>
      </w:r>
      <w:r w:rsidR="00EA5CBD" w:rsidRPr="00A3150E">
        <w:rPr>
          <w:rFonts w:ascii="Gulim" w:eastAsia="Gulim" w:hAnsi="Gulim"/>
          <w:snapToGrid w:val="0"/>
          <w:sz w:val="24"/>
          <w:szCs w:val="24"/>
        </w:rPr>
        <w:t xml:space="preserve">  </w:t>
      </w:r>
      <w:r w:rsidRPr="00A3150E">
        <w:rPr>
          <w:rFonts w:ascii="Gulim" w:eastAsia="Gulim" w:hAnsi="Gulim"/>
          <w:snapToGrid w:val="0"/>
          <w:sz w:val="24"/>
          <w:szCs w:val="24"/>
        </w:rPr>
        <w:t>List the names.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3. Who was the 2nd?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4. How did they make their choice?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5. What was the reason they </w:t>
      </w:r>
      <w:r w:rsidR="00EA5CBD" w:rsidRPr="00A3150E">
        <w:rPr>
          <w:rFonts w:ascii="Gulim" w:eastAsia="Gulim" w:hAnsi="Gulim"/>
          <w:snapToGrid w:val="0"/>
          <w:sz w:val="24"/>
          <w:szCs w:val="24"/>
        </w:rPr>
        <w:t>appealed</w:t>
      </w:r>
      <w:r w:rsidRPr="00A3150E">
        <w:rPr>
          <w:rFonts w:ascii="Gulim" w:eastAsia="Gulim" w:hAnsi="Gulim"/>
          <w:snapToGrid w:val="0"/>
          <w:sz w:val="24"/>
          <w:szCs w:val="24"/>
        </w:rPr>
        <w:t xml:space="preserve"> to God?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6. Was he to be an apostle?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7. After they prayed what did they do?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8. Who was chosen?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9. Was casting lots just </w:t>
      </w:r>
      <w:proofErr w:type="gramStart"/>
      <w:r w:rsidR="005F4C79">
        <w:rPr>
          <w:rFonts w:ascii="Gulim" w:eastAsia="Gulim" w:hAnsi="Gulim"/>
          <w:snapToGrid w:val="0"/>
          <w:sz w:val="24"/>
          <w:szCs w:val="24"/>
        </w:rPr>
        <w:t>“</w:t>
      </w:r>
      <w:r w:rsidRPr="00A3150E">
        <w:rPr>
          <w:rFonts w:ascii="Gulim" w:eastAsia="Gulim" w:hAnsi="Gulim"/>
          <w:snapToGrid w:val="0"/>
          <w:sz w:val="24"/>
          <w:szCs w:val="24"/>
        </w:rPr>
        <w:t>a luck of the draw</w:t>
      </w:r>
      <w:proofErr w:type="gramEnd"/>
      <w:r w:rsidR="005F4C79">
        <w:rPr>
          <w:rFonts w:ascii="Gulim" w:eastAsia="Gulim" w:hAnsi="Gulim"/>
          <w:snapToGrid w:val="0"/>
          <w:sz w:val="24"/>
          <w:szCs w:val="24"/>
        </w:rPr>
        <w:t>”</w:t>
      </w:r>
      <w:r w:rsidRPr="00A3150E">
        <w:rPr>
          <w:rFonts w:ascii="Gulim" w:eastAsia="Gulim" w:hAnsi="Gulim"/>
          <w:snapToGrid w:val="0"/>
          <w:sz w:val="24"/>
          <w:szCs w:val="24"/>
        </w:rPr>
        <w:t>? (Prov.16:33 may help you decide)</w:t>
      </w:r>
    </w:p>
    <w:p w:rsidR="0040569A" w:rsidRPr="00A3150E" w:rsidRDefault="00FE36F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Note: 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This was common in the Old Testament and early New Testament times.  Several times in </w:t>
      </w:r>
      <w:r w:rsidR="00EA5CBD" w:rsidRPr="00A3150E">
        <w:rPr>
          <w:rFonts w:ascii="Gulim" w:eastAsia="Gulim" w:hAnsi="Gulim"/>
          <w:snapToGrid w:val="0"/>
          <w:sz w:val="24"/>
          <w:szCs w:val="24"/>
        </w:rPr>
        <w:t>the Old Testament they did this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.  This is the last time we see it in the Bible.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In a group of 120, these men must have done something to stand out.  Do you stand out in a crowd?</w:t>
      </w:r>
    </w:p>
    <w:p w:rsidR="0040569A" w:rsidRPr="00A3150E" w:rsidRDefault="00EA5CBD">
      <w:pPr>
        <w:widowControl w:val="0"/>
        <w:rPr>
          <w:rFonts w:ascii="Gulim" w:eastAsia="Gulim" w:hAnsi="Gulim"/>
          <w:snapToGrid w:val="0"/>
          <w:sz w:val="24"/>
          <w:szCs w:val="24"/>
        </w:rPr>
      </w:pPr>
      <w:proofErr w:type="gramStart"/>
      <w:r w:rsidRPr="00A3150E">
        <w:rPr>
          <w:rFonts w:ascii="Gulim" w:eastAsia="Gulim" w:hAnsi="Gulim"/>
          <w:snapToGrid w:val="0"/>
          <w:sz w:val="24"/>
          <w:szCs w:val="24"/>
        </w:rPr>
        <w:t>For what reason</w: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>?</w:t>
      </w:r>
      <w:proofErr w:type="gramEnd"/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Do you just want to be one of the crowd or something different?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583D79">
        <w:rPr>
          <w:rFonts w:ascii="Gulim" w:eastAsia="Gulim" w:hAnsi="Gulim"/>
          <w:noProof/>
          <w:sz w:val="24"/>
          <w:szCs w:val="24"/>
        </w:rPr>
        <w:pict>
          <v:shape id="_x0000_s1041" type="#_x0000_t202" style="position:absolute;margin-left:1.95pt;margin-top:23.4pt;width:504.05pt;height:61.7pt;z-index:251659776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br w:type="page"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</w:rPr>
        <w:t xml:space="preserve">Time: </w:t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0569A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Weekly memory verse - Acts 1:8</w:t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>
        <w:rPr>
          <w:rFonts w:ascii="Gulim" w:eastAsia="Gulim" w:hAnsi="Gulim"/>
          <w:snapToGrid w:val="0"/>
          <w:sz w:val="24"/>
          <w:szCs w:val="24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A3150E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 xml:space="preserve">Read - Review 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Examine-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1. How does vs. 3 affect you today?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2. How does vs. 8 affect you?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3. Are you obeying vs. 8?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4. How does the promise of vs. 11 affect you now and in the future?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5. How would you like to be known like Judas?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Apply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List the people who you witnessed to in the past</w:t>
      </w:r>
      <w:r w:rsidR="005F4C79">
        <w:rPr>
          <w:rFonts w:ascii="Gulim" w:eastAsia="Gulim" w:hAnsi="Gulim"/>
          <w:snapToGrid w:val="0"/>
          <w:sz w:val="24"/>
          <w:szCs w:val="24"/>
        </w:rPr>
        <w:t xml:space="preserve"> year</w:t>
      </w:r>
      <w:r w:rsidRPr="00A3150E">
        <w:rPr>
          <w:rFonts w:ascii="Gulim" w:eastAsia="Gulim" w:hAnsi="Gulim"/>
          <w:snapToGrid w:val="0"/>
          <w:sz w:val="24"/>
          <w:szCs w:val="24"/>
        </w:rPr>
        <w:t>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List the people who you need to witness to in the future.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42262" w:rsidRDefault="00942262" w:rsidP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942262" w:rsidRDefault="00942262" w:rsidP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 w:rsidP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Praise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Default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942262" w:rsidRPr="00942262" w:rsidRDefault="00942262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</w:rPr>
        <w:t>Pray -</w:t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40569A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4F4A25"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A3150E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40569A" w:rsidRPr="00A3150E" w:rsidRDefault="00942262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  <w:r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EA5CBD" w:rsidRPr="00A3150E" w:rsidRDefault="00583D79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42" type="#_x0000_t202" style="position:absolute;margin-left:-.5pt;margin-top:31.55pt;width:504.05pt;height:61.7pt;z-index:251660800">
            <v:textbox>
              <w:txbxContent>
                <w:p w:rsidR="00002141" w:rsidRPr="009D0AB0" w:rsidRDefault="00002141" w:rsidP="009D0AB0">
                  <w:pPr>
                    <w:rPr>
                      <w:rFonts w:ascii="Gulim" w:eastAsia="Gulim" w:hAnsi="Gulim"/>
                      <w:sz w:val="32"/>
                      <w:szCs w:val="32"/>
                    </w:rPr>
                  </w:pPr>
                  <w:r w:rsidRPr="009D0AB0">
                    <w:rPr>
                      <w:rFonts w:ascii="Gulim" w:eastAsia="Gulim" w:hAnsi="Gulim"/>
                      <w:sz w:val="32"/>
                      <w:szCs w:val="32"/>
                    </w:rPr>
                    <w:t>Main thought to meditate on today:</w:t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  <w:r w:rsidRPr="009D0AB0">
                    <w:rPr>
                      <w:rFonts w:ascii="Gulim" w:eastAsia="Gulim" w:hAnsi="Gulim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EA5CBD" w:rsidRPr="00A3150E" w:rsidSect="00EF1416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4497B"/>
    <w:rsid w:val="00002141"/>
    <w:rsid w:val="000B0543"/>
    <w:rsid w:val="00162C40"/>
    <w:rsid w:val="001D7FF4"/>
    <w:rsid w:val="002B66A9"/>
    <w:rsid w:val="0040569A"/>
    <w:rsid w:val="0040624D"/>
    <w:rsid w:val="0044497B"/>
    <w:rsid w:val="004F4A25"/>
    <w:rsid w:val="0051796F"/>
    <w:rsid w:val="0057735C"/>
    <w:rsid w:val="00583D79"/>
    <w:rsid w:val="005F4C79"/>
    <w:rsid w:val="007B1B12"/>
    <w:rsid w:val="008118FD"/>
    <w:rsid w:val="00871E25"/>
    <w:rsid w:val="008B126D"/>
    <w:rsid w:val="0091072E"/>
    <w:rsid w:val="00942262"/>
    <w:rsid w:val="009D0AB0"/>
    <w:rsid w:val="00A3150E"/>
    <w:rsid w:val="00BE0269"/>
    <w:rsid w:val="00D005CB"/>
    <w:rsid w:val="00DB46BF"/>
    <w:rsid w:val="00EA5CBD"/>
    <w:rsid w:val="00EC595A"/>
    <w:rsid w:val="00EF1416"/>
    <w:rsid w:val="00F83DA0"/>
    <w:rsid w:val="00FE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1046</Words>
  <Characters>5478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 - Acts 1</vt:lpstr>
    </vt:vector>
  </TitlesOfParts>
  <Company>EBC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 - Acts 1</dc:title>
  <dc:subject/>
  <dc:creator>Jim Ogle</dc:creator>
  <cp:keywords/>
  <dc:description/>
  <cp:lastModifiedBy>lisa</cp:lastModifiedBy>
  <cp:revision>5</cp:revision>
  <dcterms:created xsi:type="dcterms:W3CDTF">2010-08-11T19:25:00Z</dcterms:created>
  <dcterms:modified xsi:type="dcterms:W3CDTF">2011-10-07T21:00:00Z</dcterms:modified>
</cp:coreProperties>
</file>